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0E" w:rsidRPr="00BA1E22" w:rsidRDefault="00253D0E" w:rsidP="00253D0E">
      <w:pPr>
        <w:pStyle w:val="CABEZA"/>
        <w:rPr>
          <w:rFonts w:cs="Times New Roman"/>
        </w:rPr>
      </w:pPr>
      <w:r w:rsidRPr="00BA1E22">
        <w:rPr>
          <w:rFonts w:cs="Times New Roman"/>
        </w:rPr>
        <w:t>SECRETARIA DE ECONOMIA</w:t>
      </w:r>
    </w:p>
    <w:p w:rsidR="00253D0E" w:rsidRDefault="00253D0E" w:rsidP="00253D0E">
      <w:pPr>
        <w:pStyle w:val="Titulo1"/>
        <w:rPr>
          <w:rFonts w:cs="Times New Roman"/>
        </w:rPr>
      </w:pPr>
    </w:p>
    <w:p w:rsidR="00253D0E" w:rsidRPr="00BA1E22" w:rsidRDefault="00253D0E" w:rsidP="00253D0E">
      <w:pPr>
        <w:pStyle w:val="Titulo1"/>
        <w:rPr>
          <w:rFonts w:cs="Times New Roman"/>
        </w:rPr>
      </w:pPr>
      <w:bookmarkStart w:id="0" w:name="_GoBack"/>
      <w:r w:rsidRPr="00BA1E22">
        <w:rPr>
          <w:rFonts w:cs="Times New Roman"/>
        </w:rPr>
        <w:t>DECLARATORIA de vigencia de la Norma Mexicana NMX-F-740-COFOCALEC-2019.</w:t>
      </w:r>
    </w:p>
    <w:bookmarkEnd w:id="0"/>
    <w:p w:rsidR="00253D0E" w:rsidRPr="00BA1E22" w:rsidRDefault="00253D0E" w:rsidP="00253D0E">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253D0E" w:rsidRPr="004A7986" w:rsidRDefault="00253D0E" w:rsidP="00253D0E">
      <w:pPr>
        <w:pStyle w:val="Texto"/>
        <w:spacing w:after="100" w:line="240" w:lineRule="exact"/>
        <w:rPr>
          <w:sz w:val="16"/>
          <w:szCs w:val="18"/>
        </w:rPr>
      </w:pPr>
      <w:r w:rsidRPr="004A7986">
        <w:rPr>
          <w:sz w:val="16"/>
          <w:szCs w:val="18"/>
        </w:rPr>
        <w:t>DECLARATORIA DE VIGENCIA DE LA NORMA MEXICANA NMX-F-740-COFOCALEC-2019</w:t>
      </w:r>
      <w:r>
        <w:rPr>
          <w:sz w:val="16"/>
          <w:szCs w:val="18"/>
        </w:rPr>
        <w:t>,</w:t>
      </w:r>
      <w:r w:rsidRPr="004A7986">
        <w:rPr>
          <w:sz w:val="16"/>
          <w:szCs w:val="18"/>
        </w:rPr>
        <w:t xml:space="preserve"> SISTEMA</w:t>
      </w:r>
      <w:r>
        <w:rPr>
          <w:sz w:val="16"/>
          <w:szCs w:val="18"/>
        </w:rPr>
        <w:t xml:space="preserve"> </w:t>
      </w:r>
      <w:r w:rsidRPr="004A7986">
        <w:rPr>
          <w:sz w:val="16"/>
          <w:szCs w:val="18"/>
        </w:rPr>
        <w:t>PRODUCTO LECHE</w:t>
      </w:r>
      <w:r>
        <w:rPr>
          <w:sz w:val="16"/>
          <w:szCs w:val="18"/>
        </w:rPr>
        <w:t>-</w:t>
      </w:r>
      <w:r w:rsidRPr="004A7986">
        <w:rPr>
          <w:sz w:val="16"/>
          <w:szCs w:val="18"/>
        </w:rPr>
        <w:t>INSTALACIÓN DE EQUIPO DE ORDEÑO</w:t>
      </w:r>
      <w:r>
        <w:rPr>
          <w:sz w:val="16"/>
          <w:szCs w:val="18"/>
        </w:rPr>
        <w:t>-</w:t>
      </w:r>
      <w:r w:rsidRPr="004A7986">
        <w:rPr>
          <w:sz w:val="16"/>
          <w:szCs w:val="18"/>
        </w:rPr>
        <w:t>PRUEBAS MECÁNICAS (CANCELA A LA</w:t>
      </w:r>
      <w:r>
        <w:rPr>
          <w:sz w:val="16"/>
          <w:szCs w:val="18"/>
        </w:rPr>
        <w:t xml:space="preserve"> </w:t>
      </w:r>
      <w:r w:rsidRPr="004A7986">
        <w:rPr>
          <w:sz w:val="16"/>
          <w:szCs w:val="18"/>
        </w:rPr>
        <w:t>NMX-F-740-COFOCALEC-2012).</w:t>
      </w:r>
    </w:p>
    <w:p w:rsidR="00253D0E" w:rsidRPr="00185047" w:rsidRDefault="00253D0E" w:rsidP="00253D0E">
      <w:pPr>
        <w:pStyle w:val="Texto"/>
        <w:spacing w:after="100" w:line="240" w:lineRule="exact"/>
        <w:rPr>
          <w:szCs w:val="18"/>
          <w:lang w:val="es-MX"/>
        </w:rPr>
      </w:pPr>
      <w:r w:rsidRPr="00185047">
        <w:rPr>
          <w:szCs w:val="18"/>
          <w:lang w:val="es-MX"/>
        </w:rPr>
        <w:t xml:space="preserve">La Secretaría de Economía, por conducto de la Dirección General de Normas, con fundamento en lo dispuesto por los artículos 34, fracciones II, XIII y XXXIII de la Ley Orgánica de la Administración Pública Federal; </w:t>
      </w:r>
      <w:r w:rsidRPr="00185047">
        <w:rPr>
          <w:szCs w:val="18"/>
        </w:rPr>
        <w:t>3, fracción X, 51-A, 54 y 66 fracción V de la Ley Federal sobre Metrología y Normalización; 45 y 46 del Reglamento de la Ley Federal sobre Metrología y Normalización</w:t>
      </w:r>
      <w:r w:rsidRPr="00185047">
        <w:rPr>
          <w:szCs w:val="18"/>
          <w:lang w:val="es-MX"/>
        </w:rPr>
        <w:t xml:space="preserve">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w:t>
      </w:r>
      <w:r>
        <w:rPr>
          <w:szCs w:val="18"/>
          <w:lang w:val="es-MX"/>
        </w:rPr>
        <w:t xml:space="preserve"> </w:t>
      </w:r>
      <w:r w:rsidRPr="00185047">
        <w:rPr>
          <w:szCs w:val="18"/>
          <w:lang w:val="es-MX"/>
        </w:rPr>
        <w:t>lo que se hace del conocimiento de los productores, distribuidores, consumidores y del público en general.</w:t>
      </w:r>
    </w:p>
    <w:p w:rsidR="00253D0E" w:rsidRPr="00185047" w:rsidRDefault="00253D0E" w:rsidP="00253D0E">
      <w:pPr>
        <w:pStyle w:val="Texto"/>
        <w:spacing w:after="100" w:line="251" w:lineRule="exact"/>
        <w:rPr>
          <w:szCs w:val="18"/>
        </w:rPr>
      </w:pPr>
      <w:r w:rsidRPr="00185047">
        <w:rPr>
          <w:szCs w:val="18"/>
        </w:rPr>
        <w:t>El texto completo de la Norma Mexicana que se indica puede ser adquirido en la sede de dicho Organismo ubicado en Simón Bolívar número 446, piso 2, colonia América, código postal 44160, Guadalajara</w:t>
      </w:r>
      <w:r>
        <w:rPr>
          <w:szCs w:val="18"/>
        </w:rPr>
        <w:t>,</w:t>
      </w:r>
      <w:r w:rsidRPr="00185047">
        <w:rPr>
          <w:szCs w:val="18"/>
        </w:rPr>
        <w:t xml:space="preserve"> Jalisco, México o al correo electrónico contacto@cofocalec.org.mx o consultarlo gratuitamente en la Dirección General de Normas de la Secretaría de Economía, ubicada en calle Pachuca número 189, Colonia Condesa, Cuauhtémoc, código postal 06140, Ciudad de México. SINEC-20190820110527740.</w:t>
      </w:r>
    </w:p>
    <w:p w:rsidR="00253D0E" w:rsidRPr="004A7986" w:rsidRDefault="00253D0E" w:rsidP="00253D0E">
      <w:pPr>
        <w:pStyle w:val="Texto"/>
        <w:spacing w:after="100" w:line="251" w:lineRule="exact"/>
        <w:rPr>
          <w:szCs w:val="18"/>
        </w:rPr>
      </w:pPr>
      <w:r w:rsidRPr="004A7986">
        <w:rPr>
          <w:szCs w:val="18"/>
        </w:rPr>
        <w:t>La presente Norma Mexicana NMX-F-740-COFOCALEC-2019 entrará en vigor a los 60 días naturales a partir del día natural inmediato siguiente de la publicación de esta Declaratoria de Vigencia en el Diario Oficial de la Federación.</w:t>
      </w:r>
    </w:p>
    <w:tbl>
      <w:tblPr>
        <w:tblW w:w="8712" w:type="dxa"/>
        <w:jc w:val="center"/>
        <w:tblCellMar>
          <w:left w:w="70" w:type="dxa"/>
          <w:right w:w="70" w:type="dxa"/>
        </w:tblCellMar>
        <w:tblLook w:val="0000" w:firstRow="0" w:lastRow="0" w:firstColumn="0" w:lastColumn="0" w:noHBand="0" w:noVBand="0"/>
      </w:tblPr>
      <w:tblGrid>
        <w:gridCol w:w="3507"/>
        <w:gridCol w:w="5205"/>
      </w:tblGrid>
      <w:tr w:rsidR="00253D0E" w:rsidRPr="004A7986" w:rsidTr="00CD7FF3">
        <w:tblPrEx>
          <w:tblCellMar>
            <w:top w:w="0" w:type="dxa"/>
            <w:bottom w:w="0" w:type="dxa"/>
          </w:tblCellMar>
        </w:tblPrEx>
        <w:trPr>
          <w:trHeight w:val="20"/>
          <w:jc w:val="center"/>
        </w:trPr>
        <w:tc>
          <w:tcPr>
            <w:tcW w:w="3507" w:type="dxa"/>
            <w:tcBorders>
              <w:top w:val="single" w:sz="6" w:space="0" w:color="auto"/>
              <w:left w:val="single" w:sz="6" w:space="0" w:color="auto"/>
              <w:bottom w:val="single" w:sz="6" w:space="0" w:color="auto"/>
              <w:right w:val="single" w:sz="6" w:space="0" w:color="auto"/>
            </w:tcBorders>
            <w:noWrap/>
            <w:vAlign w:val="center"/>
          </w:tcPr>
          <w:p w:rsidR="00253D0E" w:rsidRPr="004A7986" w:rsidRDefault="00253D0E" w:rsidP="00CD7FF3">
            <w:pPr>
              <w:pStyle w:val="Texto"/>
              <w:spacing w:before="40" w:after="100" w:line="251" w:lineRule="exact"/>
              <w:ind w:firstLine="0"/>
              <w:jc w:val="center"/>
              <w:rPr>
                <w:b/>
                <w:sz w:val="16"/>
                <w:szCs w:val="18"/>
              </w:rPr>
            </w:pPr>
            <w:r w:rsidRPr="004A7986">
              <w:rPr>
                <w:b/>
                <w:sz w:val="16"/>
                <w:szCs w:val="18"/>
              </w:rPr>
              <w:t>CLAVE O CÓDIGO</w:t>
            </w:r>
          </w:p>
        </w:tc>
        <w:tc>
          <w:tcPr>
            <w:tcW w:w="6391" w:type="dxa"/>
            <w:tcBorders>
              <w:top w:val="single" w:sz="6" w:space="0" w:color="auto"/>
              <w:left w:val="single" w:sz="6" w:space="0" w:color="auto"/>
              <w:bottom w:val="single" w:sz="6" w:space="0" w:color="auto"/>
              <w:right w:val="single" w:sz="6" w:space="0" w:color="auto"/>
            </w:tcBorders>
            <w:vAlign w:val="center"/>
          </w:tcPr>
          <w:p w:rsidR="00253D0E" w:rsidRPr="004A7986" w:rsidRDefault="00253D0E" w:rsidP="00CD7FF3">
            <w:pPr>
              <w:pStyle w:val="Texto"/>
              <w:spacing w:before="40" w:after="100" w:line="251" w:lineRule="exact"/>
              <w:ind w:firstLine="0"/>
              <w:jc w:val="center"/>
              <w:rPr>
                <w:b/>
                <w:sz w:val="16"/>
                <w:szCs w:val="18"/>
              </w:rPr>
            </w:pPr>
            <w:r w:rsidRPr="004A7986">
              <w:rPr>
                <w:b/>
                <w:sz w:val="16"/>
                <w:szCs w:val="18"/>
              </w:rPr>
              <w:t>TÍTULO DE LA NORMA MEXICANA</w:t>
            </w:r>
          </w:p>
        </w:tc>
      </w:tr>
      <w:tr w:rsidR="00253D0E" w:rsidRPr="004A7986" w:rsidTr="00CD7FF3">
        <w:tblPrEx>
          <w:tblCellMar>
            <w:top w:w="0" w:type="dxa"/>
            <w:bottom w:w="0" w:type="dxa"/>
          </w:tblCellMar>
        </w:tblPrEx>
        <w:trPr>
          <w:trHeight w:val="20"/>
          <w:jc w:val="center"/>
        </w:trPr>
        <w:tc>
          <w:tcPr>
            <w:tcW w:w="3507" w:type="dxa"/>
            <w:tcBorders>
              <w:top w:val="single" w:sz="6" w:space="0" w:color="auto"/>
              <w:left w:val="single" w:sz="6" w:space="0" w:color="auto"/>
              <w:bottom w:val="single" w:sz="6" w:space="0" w:color="auto"/>
              <w:right w:val="single" w:sz="6" w:space="0" w:color="auto"/>
            </w:tcBorders>
            <w:vAlign w:val="center"/>
          </w:tcPr>
          <w:p w:rsidR="00253D0E" w:rsidRPr="004A7986" w:rsidRDefault="00253D0E" w:rsidP="00CD7FF3">
            <w:pPr>
              <w:pStyle w:val="Texto"/>
              <w:spacing w:before="40" w:after="100" w:line="251" w:lineRule="exact"/>
              <w:ind w:firstLine="0"/>
              <w:jc w:val="center"/>
              <w:rPr>
                <w:b/>
                <w:sz w:val="16"/>
                <w:szCs w:val="18"/>
              </w:rPr>
            </w:pPr>
            <w:r w:rsidRPr="004A7986">
              <w:rPr>
                <w:b/>
                <w:sz w:val="16"/>
                <w:szCs w:val="18"/>
              </w:rPr>
              <w:t>NMX-F-740-COFOCALEC-2019</w:t>
            </w:r>
          </w:p>
        </w:tc>
        <w:tc>
          <w:tcPr>
            <w:tcW w:w="6391" w:type="dxa"/>
            <w:tcBorders>
              <w:top w:val="single" w:sz="6" w:space="0" w:color="auto"/>
              <w:left w:val="single" w:sz="6" w:space="0" w:color="auto"/>
              <w:bottom w:val="single" w:sz="6" w:space="0" w:color="auto"/>
              <w:right w:val="single" w:sz="6" w:space="0" w:color="auto"/>
            </w:tcBorders>
          </w:tcPr>
          <w:p w:rsidR="00253D0E" w:rsidRPr="004A7986" w:rsidRDefault="00253D0E" w:rsidP="00CD7FF3">
            <w:pPr>
              <w:pStyle w:val="Texto"/>
              <w:spacing w:before="40" w:after="100" w:line="251" w:lineRule="exact"/>
              <w:ind w:firstLine="0"/>
              <w:rPr>
                <w:sz w:val="16"/>
                <w:szCs w:val="18"/>
              </w:rPr>
            </w:pPr>
            <w:r w:rsidRPr="004A7986">
              <w:rPr>
                <w:sz w:val="16"/>
                <w:szCs w:val="18"/>
              </w:rPr>
              <w:t>SISTEMA PRODUCTO LECHE</w:t>
            </w:r>
            <w:r>
              <w:rPr>
                <w:sz w:val="16"/>
                <w:szCs w:val="18"/>
              </w:rPr>
              <w:t>-</w:t>
            </w:r>
            <w:r w:rsidRPr="004A7986">
              <w:rPr>
                <w:sz w:val="16"/>
                <w:szCs w:val="18"/>
              </w:rPr>
              <w:t>INSTALACIÓN DE EQUIPO</w:t>
            </w:r>
            <w:r>
              <w:rPr>
                <w:sz w:val="16"/>
                <w:szCs w:val="18"/>
              </w:rPr>
              <w:t xml:space="preserve"> </w:t>
            </w:r>
            <w:r w:rsidRPr="004A7986">
              <w:rPr>
                <w:sz w:val="16"/>
                <w:szCs w:val="18"/>
              </w:rPr>
              <w:t>DE ORDEÑO</w:t>
            </w:r>
            <w:r>
              <w:rPr>
                <w:sz w:val="16"/>
                <w:szCs w:val="18"/>
              </w:rPr>
              <w:t>-</w:t>
            </w:r>
            <w:r w:rsidRPr="004A7986">
              <w:rPr>
                <w:sz w:val="16"/>
                <w:szCs w:val="18"/>
              </w:rPr>
              <w:t>PRUEBAS MECÁNICAS (CANCELA A LA</w:t>
            </w:r>
            <w:r>
              <w:rPr>
                <w:sz w:val="16"/>
                <w:szCs w:val="18"/>
              </w:rPr>
              <w:t xml:space="preserve"> </w:t>
            </w:r>
            <w:r w:rsidRPr="004A7986">
              <w:rPr>
                <w:sz w:val="16"/>
                <w:szCs w:val="18"/>
              </w:rPr>
              <w:t>NMX-F-740-COFOCALEC-2012).</w:t>
            </w:r>
          </w:p>
        </w:tc>
      </w:tr>
      <w:tr w:rsidR="00253D0E" w:rsidRPr="00185047" w:rsidTr="00CD7FF3">
        <w:tblPrEx>
          <w:tblCellMar>
            <w:top w:w="0" w:type="dxa"/>
            <w:bottom w:w="0" w:type="dxa"/>
          </w:tblCellMar>
        </w:tblPrEx>
        <w:trPr>
          <w:trHeight w:val="20"/>
          <w:jc w:val="center"/>
        </w:trPr>
        <w:tc>
          <w:tcPr>
            <w:tcW w:w="9898" w:type="dxa"/>
            <w:gridSpan w:val="2"/>
            <w:tcBorders>
              <w:top w:val="single" w:sz="6" w:space="0" w:color="auto"/>
              <w:left w:val="single" w:sz="6" w:space="0" w:color="auto"/>
              <w:bottom w:val="single" w:sz="6" w:space="0" w:color="auto"/>
              <w:right w:val="single" w:sz="6" w:space="0" w:color="auto"/>
            </w:tcBorders>
          </w:tcPr>
          <w:p w:rsidR="00253D0E" w:rsidRPr="00185047" w:rsidRDefault="00253D0E" w:rsidP="00CD7FF3">
            <w:pPr>
              <w:pStyle w:val="Texto"/>
              <w:spacing w:before="40" w:after="100" w:line="251" w:lineRule="exact"/>
              <w:ind w:firstLine="0"/>
              <w:jc w:val="center"/>
              <w:rPr>
                <w:b/>
                <w:szCs w:val="18"/>
              </w:rPr>
            </w:pPr>
            <w:r w:rsidRPr="00185047">
              <w:rPr>
                <w:b/>
                <w:szCs w:val="18"/>
              </w:rPr>
              <w:t>Objetivo y campo de aplicación</w:t>
            </w:r>
          </w:p>
          <w:p w:rsidR="00253D0E" w:rsidRPr="00185047" w:rsidRDefault="00253D0E" w:rsidP="00CD7FF3">
            <w:pPr>
              <w:pStyle w:val="Texto"/>
              <w:spacing w:before="40" w:after="100" w:line="251" w:lineRule="exact"/>
              <w:ind w:firstLine="0"/>
              <w:rPr>
                <w:szCs w:val="18"/>
              </w:rPr>
            </w:pPr>
            <w:r w:rsidRPr="00185047">
              <w:rPr>
                <w:szCs w:val="18"/>
              </w:rPr>
              <w:t>Esta Norma Mexicana establece las pruebas mecánicas de los equipos de ordeño, para verificar el cumplimiento de su instalación o de algún componente con lo establecido en los requerimientos de la Norma Internacional ISO 5707:2007 (ver 2.2). En esta Norma Mexicana se establecen los requerimientos de precisión de los instrumentos de medición y prueba.</w:t>
            </w:r>
          </w:p>
          <w:p w:rsidR="00253D0E" w:rsidRPr="00185047" w:rsidRDefault="00253D0E" w:rsidP="00CD7FF3">
            <w:pPr>
              <w:pStyle w:val="Texto"/>
              <w:spacing w:before="40" w:after="100" w:line="251" w:lineRule="exact"/>
              <w:ind w:firstLine="0"/>
              <w:rPr>
                <w:szCs w:val="18"/>
              </w:rPr>
            </w:pPr>
            <w:r w:rsidRPr="00185047">
              <w:rPr>
                <w:szCs w:val="18"/>
              </w:rPr>
              <w:t>Esta Norma Mexicana se aplica a pruebas en instalaciones nuevas y para verificaciones periódicas de la eficiencia de operación. Pueden aplicarse pruebas alternativas siempre que ellas demuestren que se alcanzan resultados comparables.</w:t>
            </w:r>
          </w:p>
          <w:p w:rsidR="00253D0E" w:rsidRPr="00185047" w:rsidRDefault="00253D0E" w:rsidP="00CD7FF3">
            <w:pPr>
              <w:pStyle w:val="Texto"/>
              <w:spacing w:before="40" w:after="100" w:line="251" w:lineRule="exact"/>
              <w:ind w:firstLine="0"/>
              <w:rPr>
                <w:szCs w:val="18"/>
              </w:rPr>
            </w:pPr>
            <w:r w:rsidRPr="00185047">
              <w:rPr>
                <w:szCs w:val="18"/>
              </w:rPr>
              <w:t>Los procedimientos de prueba descritos en el Apéndice A son básicamente pruebas de laboratorio. En el Apéndice C se da un ejemplo de un procedimiento de prueba en campo, en el cual se puede reducir</w:t>
            </w:r>
            <w:r>
              <w:rPr>
                <w:szCs w:val="18"/>
              </w:rPr>
              <w:t xml:space="preserve"> </w:t>
            </w:r>
            <w:r w:rsidRPr="00185047">
              <w:rPr>
                <w:szCs w:val="18"/>
              </w:rPr>
              <w:t>el tiempo y el esfuerzo destinado para las pruebas. El Apéndice D establece el informe de pruebas correspondiente.</w:t>
            </w:r>
          </w:p>
        </w:tc>
      </w:tr>
      <w:tr w:rsidR="00253D0E" w:rsidRPr="00185047" w:rsidTr="00CD7FF3">
        <w:tblPrEx>
          <w:tblCellMar>
            <w:top w:w="0" w:type="dxa"/>
            <w:bottom w:w="0" w:type="dxa"/>
          </w:tblCellMar>
        </w:tblPrEx>
        <w:trPr>
          <w:trHeight w:val="20"/>
          <w:jc w:val="center"/>
        </w:trPr>
        <w:tc>
          <w:tcPr>
            <w:tcW w:w="9898" w:type="dxa"/>
            <w:gridSpan w:val="2"/>
            <w:tcBorders>
              <w:top w:val="single" w:sz="6" w:space="0" w:color="auto"/>
              <w:left w:val="single" w:sz="6" w:space="0" w:color="auto"/>
              <w:bottom w:val="single" w:sz="6" w:space="0" w:color="auto"/>
              <w:right w:val="single" w:sz="6" w:space="0" w:color="auto"/>
            </w:tcBorders>
          </w:tcPr>
          <w:p w:rsidR="00253D0E" w:rsidRPr="00185047" w:rsidRDefault="00253D0E" w:rsidP="00CD7FF3">
            <w:pPr>
              <w:pStyle w:val="Texto"/>
              <w:spacing w:before="40" w:after="100" w:line="251" w:lineRule="exact"/>
              <w:ind w:firstLine="0"/>
              <w:jc w:val="center"/>
              <w:rPr>
                <w:b/>
                <w:szCs w:val="18"/>
              </w:rPr>
            </w:pPr>
            <w:r w:rsidRPr="00185047">
              <w:rPr>
                <w:b/>
                <w:szCs w:val="18"/>
              </w:rPr>
              <w:t>Concordancia con normas internacionales</w:t>
            </w:r>
          </w:p>
          <w:p w:rsidR="00253D0E" w:rsidRDefault="00253D0E" w:rsidP="00CD7FF3">
            <w:pPr>
              <w:pStyle w:val="Texto"/>
              <w:spacing w:before="40" w:after="100" w:line="251" w:lineRule="exact"/>
              <w:ind w:firstLine="0"/>
              <w:rPr>
                <w:szCs w:val="18"/>
              </w:rPr>
            </w:pPr>
            <w:r w:rsidRPr="00185047">
              <w:rPr>
                <w:szCs w:val="18"/>
              </w:rPr>
              <w:t xml:space="preserve">La presente Norma Mexicana es modificada (MOD) con relación a la Norma Internacional ISO 6690:2007 </w:t>
            </w:r>
            <w:proofErr w:type="spellStart"/>
            <w:r w:rsidRPr="00185047">
              <w:rPr>
                <w:szCs w:val="18"/>
              </w:rPr>
              <w:t>Milking</w:t>
            </w:r>
            <w:proofErr w:type="spellEnd"/>
            <w:r w:rsidRPr="00185047">
              <w:rPr>
                <w:szCs w:val="18"/>
              </w:rPr>
              <w:t xml:space="preserve"> machine </w:t>
            </w:r>
            <w:proofErr w:type="spellStart"/>
            <w:r w:rsidRPr="00185047">
              <w:rPr>
                <w:szCs w:val="18"/>
              </w:rPr>
              <w:t>installations</w:t>
            </w:r>
            <w:r>
              <w:rPr>
                <w:szCs w:val="18"/>
              </w:rPr>
              <w:t>-</w:t>
            </w:r>
            <w:r w:rsidRPr="00185047">
              <w:rPr>
                <w:szCs w:val="18"/>
              </w:rPr>
              <w:t>Mechanical</w:t>
            </w:r>
            <w:proofErr w:type="spellEnd"/>
            <w:r w:rsidRPr="00185047">
              <w:rPr>
                <w:szCs w:val="18"/>
              </w:rPr>
              <w:t xml:space="preserve"> </w:t>
            </w:r>
            <w:proofErr w:type="spellStart"/>
            <w:r w:rsidRPr="00185047">
              <w:rPr>
                <w:szCs w:val="18"/>
              </w:rPr>
              <w:t>tests</w:t>
            </w:r>
            <w:proofErr w:type="spellEnd"/>
            <w:r w:rsidRPr="00185047">
              <w:rPr>
                <w:szCs w:val="18"/>
              </w:rPr>
              <w:t>, y difiere de la Norma Internacional en lo siguiente:</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443"/>
            </w:tblGrid>
            <w:tr w:rsidR="00253D0E" w:rsidRPr="00017786" w:rsidTr="00CD7FF3">
              <w:trPr>
                <w:trHeight w:val="20"/>
                <w:jc w:val="center"/>
              </w:trPr>
              <w:tc>
                <w:tcPr>
                  <w:tcW w:w="3054" w:type="dxa"/>
                  <w:shd w:val="clear" w:color="auto" w:fill="auto"/>
                </w:tcPr>
                <w:p w:rsidR="00253D0E" w:rsidRPr="00017786" w:rsidRDefault="00253D0E" w:rsidP="00CD7FF3">
                  <w:pPr>
                    <w:pStyle w:val="Texto"/>
                    <w:spacing w:before="40" w:after="100" w:line="251" w:lineRule="exact"/>
                    <w:ind w:firstLine="0"/>
                    <w:jc w:val="center"/>
                  </w:pPr>
                  <w:r w:rsidRPr="00017786">
                    <w:t>Capítulo / Inciso al que aplica la diferencia</w:t>
                  </w:r>
                </w:p>
              </w:tc>
              <w:tc>
                <w:tcPr>
                  <w:tcW w:w="5443" w:type="dxa"/>
                  <w:shd w:val="clear" w:color="auto" w:fill="auto"/>
                </w:tcPr>
                <w:p w:rsidR="00253D0E" w:rsidRPr="00017786" w:rsidRDefault="00253D0E" w:rsidP="00CD7FF3">
                  <w:pPr>
                    <w:pStyle w:val="Texto"/>
                    <w:spacing w:before="40" w:after="100" w:line="251" w:lineRule="exact"/>
                    <w:ind w:firstLine="0"/>
                    <w:jc w:val="center"/>
                  </w:pPr>
                  <w:r w:rsidRPr="00017786">
                    <w:t>Desviación Técnica / Justificación</w:t>
                  </w:r>
                </w:p>
              </w:tc>
            </w:tr>
            <w:tr w:rsidR="00253D0E" w:rsidRPr="00017786" w:rsidTr="00CD7FF3">
              <w:trPr>
                <w:trHeight w:val="20"/>
                <w:jc w:val="center"/>
              </w:trPr>
              <w:tc>
                <w:tcPr>
                  <w:tcW w:w="3054" w:type="dxa"/>
                  <w:tcBorders>
                    <w:bottom w:val="single" w:sz="4" w:space="0" w:color="auto"/>
                  </w:tcBorders>
                  <w:shd w:val="clear" w:color="auto" w:fill="auto"/>
                </w:tcPr>
                <w:p w:rsidR="00253D0E" w:rsidRPr="00017786" w:rsidRDefault="00253D0E" w:rsidP="00CD7FF3">
                  <w:pPr>
                    <w:pStyle w:val="Texto"/>
                    <w:spacing w:before="40" w:after="100" w:line="251" w:lineRule="exact"/>
                    <w:ind w:firstLine="0"/>
                    <w:jc w:val="center"/>
                  </w:pPr>
                  <w:r w:rsidRPr="00017786">
                    <w:lastRenderedPageBreak/>
                    <w:t>4, 10 y 11</w:t>
                  </w:r>
                </w:p>
              </w:tc>
              <w:tc>
                <w:tcPr>
                  <w:tcW w:w="5443" w:type="dxa"/>
                  <w:tcBorders>
                    <w:bottom w:val="single" w:sz="4" w:space="0" w:color="auto"/>
                  </w:tcBorders>
                  <w:shd w:val="clear" w:color="auto" w:fill="auto"/>
                </w:tcPr>
                <w:p w:rsidR="00253D0E" w:rsidRPr="00017786" w:rsidRDefault="00253D0E" w:rsidP="00CD7FF3">
                  <w:pPr>
                    <w:pStyle w:val="Texto"/>
                    <w:spacing w:before="40" w:after="100" w:line="251" w:lineRule="exact"/>
                    <w:ind w:firstLine="0"/>
                  </w:pPr>
                  <w:r w:rsidRPr="00017786">
                    <w:t>Se incluyen los capítulos de Símbolos y términos abreviados, Concordancia con Normas Internacionales y Bibliografía, de acuerdo con la NMX-Z-013-SCFI-2015.</w:t>
                  </w:r>
                </w:p>
              </w:tc>
            </w:tr>
            <w:tr w:rsidR="00253D0E" w:rsidRPr="00017786" w:rsidTr="00CD7FF3">
              <w:trPr>
                <w:trHeight w:val="20"/>
                <w:jc w:val="center"/>
              </w:trPr>
              <w:tc>
                <w:tcPr>
                  <w:tcW w:w="8497" w:type="dxa"/>
                  <w:gridSpan w:val="2"/>
                  <w:tcBorders>
                    <w:left w:val="nil"/>
                    <w:bottom w:val="nil"/>
                    <w:right w:val="nil"/>
                  </w:tcBorders>
                  <w:shd w:val="clear" w:color="auto" w:fill="auto"/>
                </w:tcPr>
                <w:p w:rsidR="00253D0E" w:rsidRPr="00017786" w:rsidRDefault="00253D0E" w:rsidP="00CD7FF3">
                  <w:pPr>
                    <w:pStyle w:val="Texto"/>
                    <w:spacing w:after="100" w:line="251" w:lineRule="exact"/>
                    <w:ind w:firstLine="0"/>
                  </w:pPr>
                </w:p>
              </w:tc>
            </w:tr>
          </w:tbl>
          <w:p w:rsidR="00253D0E" w:rsidRPr="00185047" w:rsidRDefault="00253D0E" w:rsidP="00CD7FF3">
            <w:pPr>
              <w:pStyle w:val="Texto"/>
              <w:spacing w:after="100" w:line="251" w:lineRule="exact"/>
              <w:ind w:firstLine="0"/>
              <w:rPr>
                <w:szCs w:val="18"/>
              </w:rPr>
            </w:pPr>
          </w:p>
        </w:tc>
      </w:tr>
      <w:tr w:rsidR="00253D0E" w:rsidRPr="00185047" w:rsidTr="00CD7FF3">
        <w:tblPrEx>
          <w:tblCellMar>
            <w:top w:w="0" w:type="dxa"/>
            <w:bottom w:w="0" w:type="dxa"/>
          </w:tblCellMar>
        </w:tblPrEx>
        <w:trPr>
          <w:trHeight w:val="20"/>
          <w:jc w:val="center"/>
        </w:trPr>
        <w:tc>
          <w:tcPr>
            <w:tcW w:w="9898" w:type="dxa"/>
            <w:gridSpan w:val="2"/>
            <w:tcBorders>
              <w:top w:val="single" w:sz="6" w:space="0" w:color="auto"/>
              <w:left w:val="single" w:sz="6" w:space="0" w:color="auto"/>
              <w:bottom w:val="single" w:sz="6" w:space="0" w:color="auto"/>
              <w:right w:val="single" w:sz="6" w:space="0" w:color="auto"/>
            </w:tcBorders>
          </w:tcPr>
          <w:p w:rsidR="00253D0E" w:rsidRPr="00185047" w:rsidRDefault="00253D0E" w:rsidP="00CD7FF3">
            <w:pPr>
              <w:pStyle w:val="Texto"/>
              <w:spacing w:before="40" w:after="100" w:line="251" w:lineRule="exact"/>
              <w:ind w:firstLine="0"/>
              <w:jc w:val="center"/>
              <w:rPr>
                <w:b/>
                <w:szCs w:val="18"/>
              </w:rPr>
            </w:pPr>
            <w:r w:rsidRPr="00185047">
              <w:rPr>
                <w:b/>
                <w:szCs w:val="18"/>
              </w:rPr>
              <w:lastRenderedPageBreak/>
              <w:t>Bibliografía</w:t>
            </w:r>
          </w:p>
          <w:p w:rsidR="00253D0E" w:rsidRPr="005A056B" w:rsidRDefault="00253D0E" w:rsidP="00253D0E">
            <w:pPr>
              <w:pStyle w:val="Texto"/>
              <w:numPr>
                <w:ilvl w:val="0"/>
                <w:numId w:val="1"/>
              </w:numPr>
              <w:tabs>
                <w:tab w:val="left" w:pos="405"/>
              </w:tabs>
              <w:spacing w:before="40" w:after="100" w:line="251" w:lineRule="exact"/>
              <w:ind w:left="405"/>
              <w:rPr>
                <w:szCs w:val="18"/>
              </w:rPr>
            </w:pPr>
            <w:r w:rsidRPr="005A056B">
              <w:rPr>
                <w:szCs w:val="18"/>
              </w:rPr>
              <w:t>NMX-Z-013-SCFI-2015</w:t>
            </w:r>
            <w:r>
              <w:rPr>
                <w:szCs w:val="18"/>
              </w:rPr>
              <w:t>,</w:t>
            </w:r>
            <w:r w:rsidRPr="005A056B">
              <w:rPr>
                <w:szCs w:val="18"/>
              </w:rPr>
              <w:t xml:space="preserve"> Guía para la estructuración y redacción de normas (cancela a la</w:t>
            </w:r>
            <w:r>
              <w:rPr>
                <w:szCs w:val="18"/>
              </w:rPr>
              <w:t xml:space="preserve"> </w:t>
            </w:r>
            <w:r w:rsidRPr="005A056B">
              <w:rPr>
                <w:szCs w:val="18"/>
              </w:rPr>
              <w:t>NMX-Z-013/1-1977), declaratoria de vigencia publicada en el Diario Oficial de la Federación el 18 de noviembre de 2015 y la aclaración publicada en el Diario Oficial de la Federación el 16 de junio</w:t>
            </w:r>
            <w:r>
              <w:rPr>
                <w:szCs w:val="18"/>
              </w:rPr>
              <w:t xml:space="preserve"> </w:t>
            </w:r>
            <w:r w:rsidRPr="005A056B">
              <w:rPr>
                <w:szCs w:val="18"/>
              </w:rPr>
              <w:t>de 2016.</w:t>
            </w:r>
          </w:p>
          <w:p w:rsidR="00253D0E" w:rsidRPr="008B10CD" w:rsidRDefault="00253D0E" w:rsidP="00253D0E">
            <w:pPr>
              <w:pStyle w:val="Texto"/>
              <w:numPr>
                <w:ilvl w:val="0"/>
                <w:numId w:val="1"/>
              </w:numPr>
              <w:tabs>
                <w:tab w:val="left" w:pos="405"/>
              </w:tabs>
              <w:spacing w:before="40" w:after="100" w:line="251" w:lineRule="exact"/>
              <w:ind w:left="405"/>
              <w:rPr>
                <w:szCs w:val="18"/>
                <w:lang w:val="en-US"/>
              </w:rPr>
            </w:pPr>
            <w:r w:rsidRPr="008B10CD">
              <w:rPr>
                <w:szCs w:val="18"/>
                <w:lang w:val="en-US"/>
              </w:rPr>
              <w:t>ISO 3918:2007 Milking machine installations-Vocabulary.</w:t>
            </w:r>
          </w:p>
          <w:p w:rsidR="00253D0E" w:rsidRDefault="00253D0E" w:rsidP="00253D0E">
            <w:pPr>
              <w:pStyle w:val="Texto"/>
              <w:numPr>
                <w:ilvl w:val="0"/>
                <w:numId w:val="1"/>
              </w:numPr>
              <w:tabs>
                <w:tab w:val="left" w:pos="405"/>
              </w:tabs>
              <w:spacing w:before="40" w:after="100" w:line="251" w:lineRule="exact"/>
              <w:ind w:left="405"/>
              <w:rPr>
                <w:szCs w:val="18"/>
                <w:lang w:val="en-US"/>
              </w:rPr>
            </w:pPr>
            <w:r w:rsidRPr="00AD7A2B">
              <w:rPr>
                <w:szCs w:val="18"/>
                <w:lang w:val="es-MX"/>
              </w:rPr>
              <w:t xml:space="preserve">ISO 5707:2007 </w:t>
            </w:r>
            <w:proofErr w:type="spellStart"/>
            <w:r w:rsidRPr="00AD7A2B">
              <w:rPr>
                <w:szCs w:val="18"/>
                <w:lang w:val="es-MX"/>
              </w:rPr>
              <w:t>Milking</w:t>
            </w:r>
            <w:proofErr w:type="spellEnd"/>
            <w:r w:rsidRPr="00AD7A2B">
              <w:rPr>
                <w:szCs w:val="18"/>
                <w:lang w:val="es-MX"/>
              </w:rPr>
              <w:t xml:space="preserve"> machine </w:t>
            </w:r>
            <w:proofErr w:type="spellStart"/>
            <w:r w:rsidRPr="00AD7A2B">
              <w:rPr>
                <w:szCs w:val="18"/>
                <w:lang w:val="es-MX"/>
              </w:rPr>
              <w:t>installations-Construction</w:t>
            </w:r>
            <w:proofErr w:type="spellEnd"/>
            <w:r w:rsidRPr="00AD7A2B">
              <w:rPr>
                <w:szCs w:val="18"/>
                <w:lang w:val="es-MX"/>
              </w:rPr>
              <w:t xml:space="preserve"> and </w:t>
            </w:r>
            <w:proofErr w:type="spellStart"/>
            <w:r w:rsidRPr="00AD7A2B">
              <w:rPr>
                <w:szCs w:val="18"/>
                <w:lang w:val="es-MX"/>
              </w:rPr>
              <w:t>performanc</w:t>
            </w:r>
            <w:proofErr w:type="spellEnd"/>
            <w:r w:rsidRPr="005A056B">
              <w:rPr>
                <w:szCs w:val="18"/>
                <w:lang w:val="en-US"/>
              </w:rPr>
              <w:t>e.</w:t>
            </w:r>
          </w:p>
          <w:p w:rsidR="00253D0E" w:rsidRPr="00185047" w:rsidRDefault="00253D0E" w:rsidP="00253D0E">
            <w:pPr>
              <w:pStyle w:val="Texto"/>
              <w:numPr>
                <w:ilvl w:val="0"/>
                <w:numId w:val="1"/>
              </w:numPr>
              <w:tabs>
                <w:tab w:val="left" w:pos="405"/>
              </w:tabs>
              <w:spacing w:before="40" w:after="100" w:line="251" w:lineRule="exact"/>
              <w:ind w:left="405"/>
              <w:rPr>
                <w:szCs w:val="18"/>
                <w:lang w:val="en-US"/>
              </w:rPr>
            </w:pPr>
            <w:r w:rsidRPr="005A056B">
              <w:rPr>
                <w:szCs w:val="18"/>
                <w:lang w:val="en-US"/>
              </w:rPr>
              <w:t>ISO 6690:2007</w:t>
            </w:r>
            <w:r>
              <w:rPr>
                <w:szCs w:val="18"/>
                <w:lang w:val="en-US"/>
              </w:rPr>
              <w:t xml:space="preserve"> </w:t>
            </w:r>
            <w:r w:rsidRPr="005A056B">
              <w:rPr>
                <w:szCs w:val="18"/>
                <w:lang w:val="en-US"/>
              </w:rPr>
              <w:t>Milking machine installations</w:t>
            </w:r>
            <w:r>
              <w:rPr>
                <w:szCs w:val="18"/>
                <w:lang w:val="en-US"/>
              </w:rPr>
              <w:t>-</w:t>
            </w:r>
            <w:r w:rsidRPr="005A056B">
              <w:rPr>
                <w:szCs w:val="18"/>
                <w:lang w:val="en-US"/>
              </w:rPr>
              <w:t>Mechanical tests.</w:t>
            </w:r>
          </w:p>
        </w:tc>
      </w:tr>
    </w:tbl>
    <w:p w:rsidR="00253D0E" w:rsidRPr="00185047" w:rsidRDefault="00253D0E" w:rsidP="00253D0E">
      <w:pPr>
        <w:pStyle w:val="Texto"/>
        <w:spacing w:after="100" w:line="251" w:lineRule="exact"/>
        <w:rPr>
          <w:szCs w:val="18"/>
          <w:lang w:val="en-US"/>
        </w:rPr>
      </w:pPr>
    </w:p>
    <w:p w:rsidR="00253D0E" w:rsidRPr="005A056B" w:rsidRDefault="00253D0E" w:rsidP="00253D0E">
      <w:pPr>
        <w:pStyle w:val="Texto"/>
        <w:spacing w:after="100" w:line="260" w:lineRule="exact"/>
        <w:rPr>
          <w:szCs w:val="18"/>
        </w:rPr>
      </w:pPr>
      <w:r w:rsidRPr="00185047">
        <w:rPr>
          <w:szCs w:val="18"/>
        </w:rPr>
        <w:t>Ciudad de México, a 27 de septiembre de 2019</w:t>
      </w:r>
      <w:r>
        <w:rPr>
          <w:szCs w:val="18"/>
        </w:rPr>
        <w:t xml:space="preserve">.- El </w:t>
      </w:r>
      <w:r w:rsidRPr="005A056B">
        <w:rPr>
          <w:szCs w:val="18"/>
        </w:rPr>
        <w:t>Secretario Técnico de la Comisión Nacional de Normalización</w:t>
      </w:r>
      <w:r>
        <w:rPr>
          <w:szCs w:val="18"/>
        </w:rPr>
        <w:t xml:space="preserve">, </w:t>
      </w:r>
      <w:r w:rsidRPr="00185047">
        <w:rPr>
          <w:b/>
          <w:szCs w:val="18"/>
        </w:rPr>
        <w:t xml:space="preserve">Alfonso </w:t>
      </w:r>
      <w:proofErr w:type="spellStart"/>
      <w:r w:rsidRPr="00185047">
        <w:rPr>
          <w:b/>
          <w:szCs w:val="18"/>
        </w:rPr>
        <w:t>Guati</w:t>
      </w:r>
      <w:proofErr w:type="spellEnd"/>
      <w:r w:rsidRPr="00185047">
        <w:rPr>
          <w:b/>
          <w:szCs w:val="18"/>
        </w:rPr>
        <w:t xml:space="preserve"> Rojo </w:t>
      </w:r>
      <w:proofErr w:type="gramStart"/>
      <w:r w:rsidRPr="00185047">
        <w:rPr>
          <w:b/>
          <w:szCs w:val="18"/>
        </w:rPr>
        <w:t>Sánchez</w:t>
      </w:r>
      <w:r>
        <w:rPr>
          <w:szCs w:val="18"/>
        </w:rPr>
        <w:t>.-</w:t>
      </w:r>
      <w:proofErr w:type="gramEnd"/>
      <w:r>
        <w:rPr>
          <w:szCs w:val="18"/>
        </w:rPr>
        <w:t xml:space="preserve"> Rúbrica.</w:t>
      </w:r>
    </w:p>
    <w:p w:rsidR="00253D0E" w:rsidRDefault="00253D0E"/>
    <w:sectPr w:rsidR="00253D0E"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253D0E"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253D0E"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528A"/>
    <w:multiLevelType w:val="hybridMultilevel"/>
    <w:tmpl w:val="92E60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0E"/>
    <w:rsid w:val="00253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4FC0"/>
  <w15:chartTrackingRefBased/>
  <w15:docId w15:val="{17E7D37C-9A46-4F16-8306-F9BEA678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D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53D0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53D0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253D0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53D0E"/>
    <w:pPr>
      <w:pBdr>
        <w:top w:val="double" w:sz="6" w:space="1" w:color="auto"/>
      </w:pBdr>
      <w:spacing w:line="240" w:lineRule="auto"/>
      <w:ind w:firstLine="0"/>
      <w:outlineLvl w:val="1"/>
    </w:pPr>
    <w:rPr>
      <w:lang w:val="es-MX"/>
    </w:rPr>
  </w:style>
  <w:style w:type="character" w:customStyle="1" w:styleId="TextoCar">
    <w:name w:val="Texto Car"/>
    <w:link w:val="Texto"/>
    <w:locked/>
    <w:rsid w:val="00253D0E"/>
    <w:rPr>
      <w:rFonts w:ascii="Arial" w:eastAsia="Times New Roman" w:hAnsi="Arial" w:cs="Arial"/>
      <w:sz w:val="18"/>
      <w:szCs w:val="20"/>
      <w:lang w:val="es-ES" w:eastAsia="es-ES"/>
    </w:rPr>
  </w:style>
  <w:style w:type="paragraph" w:customStyle="1" w:styleId="CABEZA">
    <w:name w:val="CABEZA"/>
    <w:basedOn w:val="Normal"/>
    <w:rsid w:val="00253D0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3660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2019-10-25T12:25:00Z</dcterms:created>
  <dcterms:modified xsi:type="dcterms:W3CDTF">2019-10-25T12:30:00Z</dcterms:modified>
</cp:coreProperties>
</file>